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2C491" w14:textId="77777777" w:rsidR="00103675" w:rsidRDefault="00103675" w:rsidP="00103675">
      <w:pPr>
        <w:rPr>
          <w:b/>
          <w:bCs/>
        </w:rPr>
      </w:pPr>
    </w:p>
    <w:p w14:paraId="64D35107" w14:textId="77777777" w:rsidR="00103675" w:rsidRDefault="00103675" w:rsidP="00103675">
      <w:pPr>
        <w:rPr>
          <w:b/>
          <w:bCs/>
        </w:rPr>
      </w:pPr>
    </w:p>
    <w:p w14:paraId="63CF991D" w14:textId="352B9A83" w:rsidR="00103675" w:rsidRPr="00103675" w:rsidRDefault="00103675" w:rsidP="00103675">
      <w:pPr>
        <w:rPr>
          <w:b/>
          <w:bCs/>
        </w:rPr>
      </w:pPr>
      <w:r w:rsidRPr="00103675">
        <w:rPr>
          <w:b/>
          <w:bCs/>
        </w:rPr>
        <w:t>Procedures to complete this document:</w:t>
      </w:r>
    </w:p>
    <w:p w14:paraId="2E31E233" w14:textId="77777777" w:rsidR="00103675" w:rsidRPr="00103675" w:rsidRDefault="00103675" w:rsidP="00103675">
      <w:pPr>
        <w:numPr>
          <w:ilvl w:val="0"/>
          <w:numId w:val="1"/>
        </w:numPr>
      </w:pPr>
      <w:r w:rsidRPr="00103675">
        <w:t xml:space="preserve">Locate your school’s most recent </w:t>
      </w:r>
      <w:r w:rsidRPr="00103675">
        <w:rPr>
          <w:b/>
          <w:bCs/>
        </w:rPr>
        <w:t>Full Evaluation Report</w:t>
      </w:r>
      <w:r w:rsidRPr="00103675">
        <w:t xml:space="preserve"> and/or your school’s most recent </w:t>
      </w:r>
      <w:r w:rsidRPr="00103675">
        <w:rPr>
          <w:b/>
          <w:bCs/>
        </w:rPr>
        <w:t>Annual Written Progress Report</w:t>
      </w:r>
      <w:r w:rsidRPr="00103675">
        <w:t>.</w:t>
      </w:r>
    </w:p>
    <w:p w14:paraId="4ABF913F" w14:textId="77777777" w:rsidR="00103675" w:rsidRPr="00103675" w:rsidRDefault="00103675" w:rsidP="00103675">
      <w:pPr>
        <w:numPr>
          <w:ilvl w:val="0"/>
          <w:numId w:val="1"/>
        </w:numPr>
      </w:pPr>
      <w:r w:rsidRPr="00103675">
        <w:t xml:space="preserve">Cut and </w:t>
      </w:r>
      <w:proofErr w:type="gramStart"/>
      <w:r w:rsidRPr="00103675">
        <w:t>Paste</w:t>
      </w:r>
      <w:proofErr w:type="gramEnd"/>
      <w:r w:rsidRPr="00103675">
        <w:t xml:space="preserve"> all your school’s Major Recommendations in yellow highlighted areas. The total </w:t>
      </w:r>
      <w:proofErr w:type="gramStart"/>
      <w:r w:rsidRPr="00103675">
        <w:t>amount</w:t>
      </w:r>
      <w:proofErr w:type="gramEnd"/>
      <w:r w:rsidRPr="00103675">
        <w:t xml:space="preserve"> of recommendations will vary from school to school. </w:t>
      </w:r>
    </w:p>
    <w:p w14:paraId="32340C1B" w14:textId="77777777" w:rsidR="00103675" w:rsidRPr="00103675" w:rsidRDefault="00103675" w:rsidP="00103675">
      <w:pPr>
        <w:numPr>
          <w:ilvl w:val="0"/>
          <w:numId w:val="1"/>
        </w:numPr>
      </w:pPr>
      <w:r w:rsidRPr="00103675">
        <w:t xml:space="preserve">Cut and </w:t>
      </w:r>
      <w:proofErr w:type="gramStart"/>
      <w:r w:rsidRPr="00103675">
        <w:t>Paste</w:t>
      </w:r>
      <w:proofErr w:type="gramEnd"/>
      <w:r w:rsidRPr="00103675">
        <w:t xml:space="preserve"> prior responses per school year in the green highlighted areas with the current year’s (2024) response as the final response. The total school response sections will vary depending on how many years it’s been since your full evaluation. </w:t>
      </w:r>
    </w:p>
    <w:p w14:paraId="11C14912" w14:textId="77777777" w:rsidR="00103675" w:rsidRPr="00103675" w:rsidRDefault="00103675" w:rsidP="00103675">
      <w:pPr>
        <w:numPr>
          <w:ilvl w:val="0"/>
          <w:numId w:val="1"/>
        </w:numPr>
      </w:pPr>
      <w:r w:rsidRPr="00103675">
        <w:t xml:space="preserve">Cut and </w:t>
      </w:r>
      <w:proofErr w:type="gramStart"/>
      <w:r w:rsidRPr="00103675">
        <w:t>Paste</w:t>
      </w:r>
      <w:proofErr w:type="gramEnd"/>
      <w:r w:rsidRPr="00103675">
        <w:t xml:space="preserve"> each of your school’s Action Plan statements in the blue highlighted areas. The number of Action Plans will vary from school to school. </w:t>
      </w:r>
    </w:p>
    <w:p w14:paraId="3F1CE22C" w14:textId="77777777" w:rsidR="00103675" w:rsidRPr="00103675" w:rsidRDefault="00103675" w:rsidP="00103675">
      <w:pPr>
        <w:numPr>
          <w:ilvl w:val="0"/>
          <w:numId w:val="1"/>
        </w:numPr>
      </w:pPr>
      <w:r w:rsidRPr="00103675">
        <w:t>Cut and Paste the Interim Committee response in the gray highlighted areas. This will only apply to those schools that have had an interim visit after the Full Evaluation visit which established the VT Recommendations.</w:t>
      </w:r>
    </w:p>
    <w:p w14:paraId="549237EA" w14:textId="4BBE35A9" w:rsidR="00103675" w:rsidRPr="00103675" w:rsidRDefault="00103675" w:rsidP="00103675">
      <w:pPr>
        <w:numPr>
          <w:ilvl w:val="0"/>
          <w:numId w:val="1"/>
        </w:numPr>
      </w:pPr>
      <w:r w:rsidRPr="00103675">
        <w:t xml:space="preserve">Cut and </w:t>
      </w:r>
      <w:proofErr w:type="gramStart"/>
      <w:r w:rsidRPr="00103675">
        <w:t>Paste</w:t>
      </w:r>
      <w:proofErr w:type="gramEnd"/>
      <w:r w:rsidRPr="00103675">
        <w:t xml:space="preserve"> prior responses if applicable then add the current year’s response to the green highlighted areas. </w:t>
      </w:r>
    </w:p>
    <w:p w14:paraId="7DDB836B" w14:textId="5B1D7AE5" w:rsidR="00103675" w:rsidRPr="00103675" w:rsidRDefault="00103675" w:rsidP="00103675">
      <w:pPr>
        <w:rPr>
          <w:b/>
          <w:bCs/>
        </w:rPr>
      </w:pPr>
      <w:r w:rsidRPr="00103675">
        <w:rPr>
          <w:b/>
          <w:bCs/>
        </w:rPr>
        <w:t>Tip:</w:t>
      </w:r>
    </w:p>
    <w:p w14:paraId="621CA969" w14:textId="63DE377B" w:rsidR="00103675" w:rsidRPr="00103675" w:rsidRDefault="00103675" w:rsidP="00103675">
      <w:pPr>
        <w:numPr>
          <w:ilvl w:val="0"/>
          <w:numId w:val="2"/>
        </w:numPr>
      </w:pPr>
      <w:r w:rsidRPr="00103675">
        <w:t xml:space="preserve">All school responses should be between 3-6 sentences sharing the progress of the prior year’s response in relation to the visiting team’s initial recommendation. If the recommendation has been completed, state that as your final sentence. </w:t>
      </w:r>
    </w:p>
    <w:p w14:paraId="70F19261" w14:textId="77777777" w:rsidR="00103675" w:rsidRDefault="00103675" w:rsidP="00103675">
      <w:pPr>
        <w:tabs>
          <w:tab w:val="center" w:pos="4680"/>
        </w:tabs>
        <w:jc w:val="center"/>
        <w:rPr>
          <w:b/>
          <w:bCs/>
          <w:i/>
        </w:rPr>
      </w:pPr>
    </w:p>
    <w:p w14:paraId="7C1B8820" w14:textId="77777777" w:rsidR="00103675" w:rsidRDefault="00103675" w:rsidP="00103675">
      <w:pPr>
        <w:tabs>
          <w:tab w:val="center" w:pos="4680"/>
        </w:tabs>
        <w:jc w:val="center"/>
        <w:rPr>
          <w:b/>
          <w:bCs/>
          <w:i/>
        </w:rPr>
      </w:pPr>
    </w:p>
    <w:p w14:paraId="51F35BF3" w14:textId="77777777" w:rsidR="00103675" w:rsidRDefault="00103675" w:rsidP="00103675">
      <w:pPr>
        <w:tabs>
          <w:tab w:val="center" w:pos="4680"/>
        </w:tabs>
        <w:jc w:val="center"/>
        <w:rPr>
          <w:b/>
          <w:bCs/>
          <w:i/>
        </w:rPr>
      </w:pPr>
    </w:p>
    <w:p w14:paraId="3724AB79" w14:textId="77777777" w:rsidR="00103675" w:rsidRDefault="00103675" w:rsidP="00103675">
      <w:pPr>
        <w:tabs>
          <w:tab w:val="center" w:pos="4680"/>
        </w:tabs>
        <w:jc w:val="center"/>
        <w:rPr>
          <w:b/>
          <w:bCs/>
          <w:i/>
        </w:rPr>
      </w:pPr>
    </w:p>
    <w:p w14:paraId="7E062EB6" w14:textId="77777777" w:rsidR="00103675" w:rsidRDefault="00103675" w:rsidP="00103675">
      <w:pPr>
        <w:tabs>
          <w:tab w:val="center" w:pos="4680"/>
        </w:tabs>
        <w:jc w:val="center"/>
        <w:rPr>
          <w:b/>
          <w:bCs/>
          <w:i/>
        </w:rPr>
      </w:pPr>
    </w:p>
    <w:p w14:paraId="491C79E2" w14:textId="77777777" w:rsidR="00103675" w:rsidRDefault="00103675" w:rsidP="00103675">
      <w:pPr>
        <w:tabs>
          <w:tab w:val="center" w:pos="4680"/>
        </w:tabs>
        <w:jc w:val="center"/>
        <w:rPr>
          <w:b/>
          <w:bCs/>
          <w:i/>
        </w:rPr>
      </w:pPr>
    </w:p>
    <w:p w14:paraId="1C571E7F" w14:textId="77777777" w:rsidR="00103675" w:rsidRDefault="00103675" w:rsidP="00103675">
      <w:pPr>
        <w:tabs>
          <w:tab w:val="center" w:pos="4680"/>
        </w:tabs>
        <w:jc w:val="center"/>
        <w:rPr>
          <w:b/>
          <w:bCs/>
          <w:i/>
        </w:rPr>
      </w:pPr>
    </w:p>
    <w:p w14:paraId="72E916A1" w14:textId="77777777" w:rsidR="00103675" w:rsidRDefault="00103675" w:rsidP="00103675">
      <w:pPr>
        <w:tabs>
          <w:tab w:val="center" w:pos="4680"/>
        </w:tabs>
        <w:jc w:val="center"/>
        <w:rPr>
          <w:b/>
          <w:bCs/>
          <w:i/>
        </w:rPr>
      </w:pPr>
    </w:p>
    <w:p w14:paraId="32DADBAB" w14:textId="77777777" w:rsidR="00103675" w:rsidRDefault="00103675" w:rsidP="00103675">
      <w:pPr>
        <w:tabs>
          <w:tab w:val="center" w:pos="4680"/>
        </w:tabs>
        <w:jc w:val="center"/>
        <w:rPr>
          <w:b/>
          <w:bCs/>
          <w:i/>
        </w:rPr>
      </w:pPr>
    </w:p>
    <w:p w14:paraId="5F0364A4" w14:textId="7316201D" w:rsidR="00103675" w:rsidRPr="009B4F71" w:rsidRDefault="00103675" w:rsidP="00103675">
      <w:pPr>
        <w:tabs>
          <w:tab w:val="center" w:pos="4680"/>
        </w:tabs>
        <w:jc w:val="center"/>
        <w:rPr>
          <w:b/>
          <w:bCs/>
          <w:i/>
        </w:rPr>
      </w:pPr>
      <w:r>
        <w:rPr>
          <w:b/>
          <w:bCs/>
          <w:i/>
        </w:rPr>
        <w:t>SECC School Name</w:t>
      </w:r>
    </w:p>
    <w:p w14:paraId="2038C431" w14:textId="77777777" w:rsidR="00103675" w:rsidRPr="009B4F71" w:rsidRDefault="00103675" w:rsidP="00103675">
      <w:pPr>
        <w:tabs>
          <w:tab w:val="center" w:pos="4680"/>
        </w:tabs>
        <w:jc w:val="center"/>
        <w:rPr>
          <w:b/>
          <w:bCs/>
          <w:i/>
        </w:rPr>
      </w:pPr>
      <w:r>
        <w:rPr>
          <w:b/>
          <w:bCs/>
          <w:i/>
        </w:rPr>
        <w:t>School Year</w:t>
      </w:r>
    </w:p>
    <w:p w14:paraId="3CCB52C2" w14:textId="77777777" w:rsidR="00103675" w:rsidRPr="009B4F71" w:rsidRDefault="00103675" w:rsidP="00103675">
      <w:pPr>
        <w:tabs>
          <w:tab w:val="center" w:pos="4680"/>
        </w:tabs>
        <w:jc w:val="center"/>
        <w:rPr>
          <w:b/>
          <w:bCs/>
          <w:i/>
        </w:rPr>
      </w:pPr>
    </w:p>
    <w:p w14:paraId="5F32B6D7" w14:textId="77777777" w:rsidR="00103675" w:rsidRPr="00F66150" w:rsidRDefault="00103675" w:rsidP="00103675">
      <w:pPr>
        <w:pStyle w:val="Default"/>
        <w:jc w:val="center"/>
        <w:rPr>
          <w:b/>
          <w:bCs/>
        </w:rPr>
      </w:pPr>
      <w:r w:rsidRPr="00F66150">
        <w:rPr>
          <w:b/>
          <w:bCs/>
        </w:rPr>
        <w:t>PROGRESS REPORT</w:t>
      </w:r>
    </w:p>
    <w:p w14:paraId="379D3231" w14:textId="77777777" w:rsidR="00103675" w:rsidRDefault="00103675" w:rsidP="00103675">
      <w:pPr>
        <w:tabs>
          <w:tab w:val="center" w:pos="4680"/>
        </w:tabs>
        <w:jc w:val="center"/>
        <w:rPr>
          <w:b/>
          <w:bCs/>
        </w:rPr>
      </w:pPr>
      <w:r>
        <w:rPr>
          <w:b/>
          <w:bCs/>
        </w:rPr>
        <w:t>Major Recommendations</w:t>
      </w:r>
    </w:p>
    <w:p w14:paraId="249B64B5" w14:textId="77777777" w:rsidR="00103675" w:rsidRPr="00F66150" w:rsidRDefault="00103675" w:rsidP="00103675">
      <w:pPr>
        <w:tabs>
          <w:tab w:val="center" w:pos="4680"/>
        </w:tabs>
        <w:jc w:val="center"/>
        <w:rPr>
          <w:b/>
          <w:bCs/>
        </w:rPr>
      </w:pPr>
    </w:p>
    <w:p w14:paraId="78734499" w14:textId="77777777" w:rsidR="00103675" w:rsidRPr="00F66150" w:rsidRDefault="00103675" w:rsidP="00103675">
      <w:pPr>
        <w:pStyle w:val="Default"/>
        <w:rPr>
          <w:b/>
          <w:bCs/>
        </w:rPr>
      </w:pPr>
    </w:p>
    <w:p w14:paraId="791BA168" w14:textId="77777777" w:rsidR="00103675" w:rsidRPr="00F66150" w:rsidRDefault="00103675" w:rsidP="00103675">
      <w:pPr>
        <w:pStyle w:val="Default"/>
        <w:numPr>
          <w:ilvl w:val="0"/>
          <w:numId w:val="3"/>
        </w:numPr>
      </w:pPr>
      <w:r w:rsidRPr="00510E20">
        <w:rPr>
          <w:b/>
          <w:bCs/>
          <w:highlight w:val="yellow"/>
        </w:rPr>
        <w:t>Visiting Team Recommendation</w:t>
      </w:r>
      <w:r w:rsidRPr="00510E20">
        <w:rPr>
          <w:highlight w:val="yellow"/>
        </w:rPr>
        <w:t>:</w:t>
      </w:r>
    </w:p>
    <w:p w14:paraId="340C0E7D" w14:textId="77777777" w:rsidR="00103675" w:rsidRPr="00F66150" w:rsidRDefault="00103675" w:rsidP="00103675">
      <w:pPr>
        <w:pStyle w:val="Default"/>
      </w:pPr>
    </w:p>
    <w:p w14:paraId="4D94A70D" w14:textId="77777777" w:rsidR="00103675" w:rsidRPr="008B0519" w:rsidRDefault="00103675" w:rsidP="00103675">
      <w:pPr>
        <w:pStyle w:val="Default"/>
        <w:ind w:left="720"/>
        <w:rPr>
          <w:highlight w:val="green"/>
        </w:rPr>
      </w:pPr>
      <w:r w:rsidRPr="008B0519">
        <w:rPr>
          <w:b/>
          <w:bCs/>
          <w:highlight w:val="green"/>
        </w:rPr>
        <w:t>School Response Year:</w:t>
      </w:r>
      <w:r w:rsidRPr="008B0519">
        <w:rPr>
          <w:highlight w:val="green"/>
        </w:rPr>
        <w:t xml:space="preserve"> </w:t>
      </w:r>
    </w:p>
    <w:p w14:paraId="5AD98F2A" w14:textId="77777777" w:rsidR="00103675" w:rsidRPr="008B0519" w:rsidRDefault="00103675" w:rsidP="00103675">
      <w:pPr>
        <w:pStyle w:val="Default"/>
        <w:ind w:left="720"/>
        <w:rPr>
          <w:highlight w:val="green"/>
        </w:rPr>
      </w:pPr>
    </w:p>
    <w:p w14:paraId="6756183F" w14:textId="77777777" w:rsidR="00103675" w:rsidRPr="008B0519" w:rsidRDefault="00103675" w:rsidP="00103675">
      <w:pPr>
        <w:pStyle w:val="Default"/>
        <w:ind w:left="720"/>
        <w:rPr>
          <w:highlight w:val="green"/>
        </w:rPr>
      </w:pPr>
      <w:r w:rsidRPr="008B0519">
        <w:rPr>
          <w:b/>
          <w:bCs/>
          <w:highlight w:val="green"/>
        </w:rPr>
        <w:t>School Response Year:</w:t>
      </w:r>
      <w:r w:rsidRPr="008B0519">
        <w:rPr>
          <w:highlight w:val="green"/>
        </w:rPr>
        <w:t xml:space="preserve"> </w:t>
      </w:r>
    </w:p>
    <w:p w14:paraId="6CED087E" w14:textId="77777777" w:rsidR="00103675" w:rsidRPr="008B0519" w:rsidRDefault="00103675" w:rsidP="00103675">
      <w:pPr>
        <w:pStyle w:val="Default"/>
        <w:ind w:left="720"/>
        <w:rPr>
          <w:highlight w:val="green"/>
        </w:rPr>
      </w:pPr>
    </w:p>
    <w:p w14:paraId="5C6BC148" w14:textId="77777777" w:rsidR="00103675" w:rsidRPr="008B0519" w:rsidRDefault="00103675" w:rsidP="00103675">
      <w:pPr>
        <w:ind w:left="720"/>
        <w:rPr>
          <w:b/>
          <w:bCs/>
          <w:highlight w:val="green"/>
        </w:rPr>
      </w:pPr>
      <w:r w:rsidRPr="008B0519">
        <w:rPr>
          <w:b/>
          <w:bCs/>
          <w:highlight w:val="green"/>
        </w:rPr>
        <w:t xml:space="preserve">School Response Year: </w:t>
      </w:r>
    </w:p>
    <w:p w14:paraId="2CE2DC92" w14:textId="77777777" w:rsidR="00103675" w:rsidRPr="008B0519" w:rsidRDefault="00103675" w:rsidP="00103675">
      <w:pPr>
        <w:ind w:left="720"/>
        <w:rPr>
          <w:highlight w:val="green"/>
        </w:rPr>
      </w:pPr>
    </w:p>
    <w:p w14:paraId="163498B8" w14:textId="77777777" w:rsidR="00103675" w:rsidRDefault="00103675" w:rsidP="00103675">
      <w:pPr>
        <w:ind w:left="720"/>
        <w:rPr>
          <w:bCs/>
        </w:rPr>
      </w:pPr>
      <w:r w:rsidRPr="008B0519">
        <w:rPr>
          <w:b/>
          <w:bCs/>
          <w:highlight w:val="green"/>
        </w:rPr>
        <w:t>School Response Year:</w:t>
      </w:r>
      <w:r>
        <w:rPr>
          <w:b/>
          <w:bCs/>
        </w:rPr>
        <w:t xml:space="preserve"> </w:t>
      </w:r>
    </w:p>
    <w:p w14:paraId="7AD38FD9" w14:textId="77777777" w:rsidR="00103675" w:rsidRDefault="00103675" w:rsidP="00103675">
      <w:pPr>
        <w:ind w:left="720"/>
        <w:rPr>
          <w:b/>
          <w:bCs/>
          <w:color w:val="000000"/>
        </w:rPr>
      </w:pPr>
    </w:p>
    <w:p w14:paraId="21428333" w14:textId="77777777" w:rsidR="00103675" w:rsidRPr="00510E20" w:rsidRDefault="00103675" w:rsidP="00103675">
      <w:pPr>
        <w:pStyle w:val="Default"/>
        <w:numPr>
          <w:ilvl w:val="0"/>
          <w:numId w:val="3"/>
        </w:numPr>
        <w:rPr>
          <w:highlight w:val="yellow"/>
        </w:rPr>
      </w:pPr>
      <w:r w:rsidRPr="00510E20">
        <w:rPr>
          <w:b/>
          <w:bCs/>
          <w:highlight w:val="yellow"/>
        </w:rPr>
        <w:t>Visiting Team Recommendation</w:t>
      </w:r>
      <w:r w:rsidRPr="00510E20">
        <w:rPr>
          <w:highlight w:val="yellow"/>
        </w:rPr>
        <w:t>:</w:t>
      </w:r>
    </w:p>
    <w:p w14:paraId="0FB00FAD" w14:textId="77777777" w:rsidR="00103675" w:rsidRPr="00F66150" w:rsidRDefault="00103675" w:rsidP="00103675">
      <w:pPr>
        <w:pStyle w:val="Default"/>
        <w:ind w:left="720"/>
      </w:pPr>
    </w:p>
    <w:p w14:paraId="705612A5" w14:textId="77777777" w:rsidR="00103675" w:rsidRPr="008B0519" w:rsidRDefault="00103675" w:rsidP="00103675">
      <w:pPr>
        <w:pStyle w:val="Default"/>
        <w:ind w:left="720"/>
        <w:rPr>
          <w:highlight w:val="green"/>
        </w:rPr>
      </w:pPr>
      <w:r w:rsidRPr="008B0519">
        <w:rPr>
          <w:b/>
          <w:bCs/>
          <w:highlight w:val="green"/>
        </w:rPr>
        <w:t>School Response Year:</w:t>
      </w:r>
      <w:r w:rsidRPr="008B0519">
        <w:rPr>
          <w:highlight w:val="green"/>
        </w:rPr>
        <w:t xml:space="preserve"> </w:t>
      </w:r>
    </w:p>
    <w:p w14:paraId="311649FD" w14:textId="77777777" w:rsidR="00103675" w:rsidRPr="008B0519" w:rsidRDefault="00103675" w:rsidP="00103675">
      <w:pPr>
        <w:pStyle w:val="Default"/>
        <w:ind w:left="720"/>
        <w:rPr>
          <w:highlight w:val="green"/>
        </w:rPr>
      </w:pPr>
    </w:p>
    <w:p w14:paraId="3F21471A" w14:textId="77777777" w:rsidR="00103675" w:rsidRPr="008B0519" w:rsidRDefault="00103675" w:rsidP="00103675">
      <w:pPr>
        <w:pStyle w:val="Default"/>
        <w:ind w:left="720"/>
        <w:rPr>
          <w:highlight w:val="green"/>
        </w:rPr>
      </w:pPr>
      <w:r w:rsidRPr="008B0519">
        <w:rPr>
          <w:b/>
          <w:bCs/>
          <w:highlight w:val="green"/>
        </w:rPr>
        <w:t>School Response Year:</w:t>
      </w:r>
      <w:r w:rsidRPr="008B0519">
        <w:rPr>
          <w:highlight w:val="green"/>
        </w:rPr>
        <w:t xml:space="preserve"> </w:t>
      </w:r>
    </w:p>
    <w:p w14:paraId="7AB18244" w14:textId="77777777" w:rsidR="00103675" w:rsidRPr="008B0519" w:rsidRDefault="00103675" w:rsidP="00103675">
      <w:pPr>
        <w:pStyle w:val="Default"/>
        <w:ind w:left="720"/>
        <w:rPr>
          <w:highlight w:val="green"/>
        </w:rPr>
      </w:pPr>
    </w:p>
    <w:p w14:paraId="06DF5208" w14:textId="77777777" w:rsidR="00103675" w:rsidRPr="008B0519" w:rsidRDefault="00103675" w:rsidP="00103675">
      <w:pPr>
        <w:ind w:left="720"/>
        <w:rPr>
          <w:b/>
          <w:bCs/>
          <w:highlight w:val="green"/>
        </w:rPr>
      </w:pPr>
      <w:r w:rsidRPr="008B0519">
        <w:rPr>
          <w:b/>
          <w:bCs/>
          <w:highlight w:val="green"/>
        </w:rPr>
        <w:t xml:space="preserve">School Response Year: </w:t>
      </w:r>
    </w:p>
    <w:p w14:paraId="405AC2F7" w14:textId="77777777" w:rsidR="00103675" w:rsidRPr="008B0519" w:rsidRDefault="00103675" w:rsidP="00103675">
      <w:pPr>
        <w:ind w:left="720"/>
        <w:rPr>
          <w:highlight w:val="green"/>
        </w:rPr>
      </w:pPr>
    </w:p>
    <w:p w14:paraId="74F65133" w14:textId="77777777" w:rsidR="00103675" w:rsidRDefault="00103675" w:rsidP="00103675">
      <w:pPr>
        <w:ind w:left="720"/>
        <w:rPr>
          <w:bCs/>
        </w:rPr>
      </w:pPr>
      <w:r w:rsidRPr="008B0519">
        <w:rPr>
          <w:b/>
          <w:bCs/>
          <w:highlight w:val="green"/>
        </w:rPr>
        <w:t>School Response Year:</w:t>
      </w:r>
      <w:r>
        <w:rPr>
          <w:b/>
          <w:bCs/>
        </w:rPr>
        <w:t xml:space="preserve"> </w:t>
      </w:r>
    </w:p>
    <w:p w14:paraId="2895F8B5" w14:textId="77777777" w:rsidR="00103675" w:rsidRDefault="00103675" w:rsidP="00103675">
      <w:pPr>
        <w:rPr>
          <w:b/>
          <w:bCs/>
          <w:color w:val="000000"/>
        </w:rPr>
      </w:pPr>
    </w:p>
    <w:p w14:paraId="1C72EFE1" w14:textId="77777777" w:rsidR="00103675" w:rsidRDefault="00103675" w:rsidP="00103675">
      <w:pPr>
        <w:rPr>
          <w:color w:val="000000"/>
        </w:rPr>
      </w:pPr>
    </w:p>
    <w:p w14:paraId="00694017" w14:textId="77777777" w:rsidR="00103675" w:rsidRPr="00510E20" w:rsidRDefault="00103675" w:rsidP="00103675">
      <w:pPr>
        <w:pStyle w:val="Default"/>
        <w:numPr>
          <w:ilvl w:val="0"/>
          <w:numId w:val="3"/>
        </w:numPr>
        <w:rPr>
          <w:highlight w:val="yellow"/>
        </w:rPr>
      </w:pPr>
      <w:r w:rsidRPr="00510E20">
        <w:rPr>
          <w:b/>
          <w:bCs/>
          <w:highlight w:val="yellow"/>
        </w:rPr>
        <w:t>Visiting Team Recommendation</w:t>
      </w:r>
      <w:r w:rsidRPr="00510E20">
        <w:rPr>
          <w:highlight w:val="yellow"/>
        </w:rPr>
        <w:t>:</w:t>
      </w:r>
    </w:p>
    <w:p w14:paraId="60CC726B" w14:textId="77777777" w:rsidR="00103675" w:rsidRPr="00F66150" w:rsidRDefault="00103675" w:rsidP="00103675">
      <w:pPr>
        <w:pStyle w:val="Default"/>
        <w:ind w:left="720"/>
      </w:pPr>
    </w:p>
    <w:p w14:paraId="1E4E5854" w14:textId="77777777" w:rsidR="00103675" w:rsidRPr="008B0519" w:rsidRDefault="00103675" w:rsidP="00103675">
      <w:pPr>
        <w:pStyle w:val="Default"/>
        <w:ind w:left="720"/>
        <w:rPr>
          <w:highlight w:val="green"/>
        </w:rPr>
      </w:pPr>
      <w:r w:rsidRPr="008B0519">
        <w:rPr>
          <w:b/>
          <w:bCs/>
          <w:highlight w:val="green"/>
        </w:rPr>
        <w:t>School Response Year:</w:t>
      </w:r>
      <w:r w:rsidRPr="008B0519">
        <w:rPr>
          <w:highlight w:val="green"/>
        </w:rPr>
        <w:t xml:space="preserve"> </w:t>
      </w:r>
    </w:p>
    <w:p w14:paraId="3E9F4E21" w14:textId="77777777" w:rsidR="00103675" w:rsidRPr="008B0519" w:rsidRDefault="00103675" w:rsidP="00103675">
      <w:pPr>
        <w:pStyle w:val="Default"/>
        <w:ind w:left="720"/>
        <w:rPr>
          <w:highlight w:val="green"/>
        </w:rPr>
      </w:pPr>
    </w:p>
    <w:p w14:paraId="00852A00" w14:textId="77777777" w:rsidR="00103675" w:rsidRPr="008B0519" w:rsidRDefault="00103675" w:rsidP="00103675">
      <w:pPr>
        <w:pStyle w:val="Default"/>
        <w:ind w:left="720"/>
        <w:rPr>
          <w:highlight w:val="green"/>
        </w:rPr>
      </w:pPr>
      <w:r w:rsidRPr="008B0519">
        <w:rPr>
          <w:b/>
          <w:bCs/>
          <w:highlight w:val="green"/>
        </w:rPr>
        <w:t>School Response Year:</w:t>
      </w:r>
      <w:r w:rsidRPr="008B0519">
        <w:rPr>
          <w:highlight w:val="green"/>
        </w:rPr>
        <w:t xml:space="preserve"> </w:t>
      </w:r>
    </w:p>
    <w:p w14:paraId="0FA8E598" w14:textId="77777777" w:rsidR="00103675" w:rsidRPr="008B0519" w:rsidRDefault="00103675" w:rsidP="00103675">
      <w:pPr>
        <w:pStyle w:val="Default"/>
        <w:ind w:left="720"/>
        <w:rPr>
          <w:highlight w:val="green"/>
        </w:rPr>
      </w:pPr>
    </w:p>
    <w:p w14:paraId="5D7CB669" w14:textId="77777777" w:rsidR="00103675" w:rsidRPr="008B0519" w:rsidRDefault="00103675" w:rsidP="00103675">
      <w:pPr>
        <w:ind w:left="720"/>
        <w:rPr>
          <w:b/>
          <w:bCs/>
          <w:highlight w:val="green"/>
        </w:rPr>
      </w:pPr>
      <w:r w:rsidRPr="008B0519">
        <w:rPr>
          <w:b/>
          <w:bCs/>
          <w:highlight w:val="green"/>
        </w:rPr>
        <w:t xml:space="preserve">School Response Year: </w:t>
      </w:r>
    </w:p>
    <w:p w14:paraId="146EB659" w14:textId="77777777" w:rsidR="00103675" w:rsidRPr="008B0519" w:rsidRDefault="00103675" w:rsidP="00103675">
      <w:pPr>
        <w:ind w:left="720"/>
        <w:rPr>
          <w:highlight w:val="green"/>
        </w:rPr>
      </w:pPr>
    </w:p>
    <w:p w14:paraId="7656282E" w14:textId="77777777" w:rsidR="00103675" w:rsidRDefault="00103675" w:rsidP="00103675">
      <w:pPr>
        <w:ind w:left="720"/>
        <w:rPr>
          <w:bCs/>
        </w:rPr>
      </w:pPr>
      <w:r w:rsidRPr="008B0519">
        <w:rPr>
          <w:b/>
          <w:bCs/>
          <w:highlight w:val="green"/>
        </w:rPr>
        <w:t>School Response Year:</w:t>
      </w:r>
      <w:r>
        <w:rPr>
          <w:b/>
          <w:bCs/>
        </w:rPr>
        <w:t xml:space="preserve"> </w:t>
      </w:r>
    </w:p>
    <w:p w14:paraId="62506139" w14:textId="77777777" w:rsidR="00103675" w:rsidRDefault="00103675" w:rsidP="00103675">
      <w:pPr>
        <w:pStyle w:val="Default"/>
        <w:rPr>
          <w:b/>
          <w:bCs/>
        </w:rPr>
      </w:pPr>
    </w:p>
    <w:p w14:paraId="40AEB2EE" w14:textId="77777777" w:rsidR="00103675" w:rsidRDefault="00103675" w:rsidP="00103675">
      <w:pPr>
        <w:pStyle w:val="Default"/>
        <w:rPr>
          <w:b/>
          <w:bCs/>
        </w:rPr>
      </w:pPr>
    </w:p>
    <w:p w14:paraId="09132B88" w14:textId="77777777" w:rsidR="00103675" w:rsidRDefault="00103675" w:rsidP="00103675">
      <w:pPr>
        <w:ind w:left="720"/>
      </w:pPr>
    </w:p>
    <w:p w14:paraId="3F79B66E" w14:textId="77777777" w:rsidR="00103675" w:rsidRPr="00510E20" w:rsidRDefault="00103675" w:rsidP="00103675">
      <w:pPr>
        <w:pStyle w:val="Default"/>
        <w:numPr>
          <w:ilvl w:val="0"/>
          <w:numId w:val="3"/>
        </w:numPr>
        <w:rPr>
          <w:highlight w:val="yellow"/>
        </w:rPr>
      </w:pPr>
      <w:r w:rsidRPr="00510E20">
        <w:rPr>
          <w:b/>
          <w:bCs/>
          <w:highlight w:val="yellow"/>
        </w:rPr>
        <w:t>Visiting Team Recommendation</w:t>
      </w:r>
      <w:r w:rsidRPr="00510E20">
        <w:rPr>
          <w:highlight w:val="yellow"/>
        </w:rPr>
        <w:t>:</w:t>
      </w:r>
    </w:p>
    <w:p w14:paraId="3B587260" w14:textId="77777777" w:rsidR="00103675" w:rsidRPr="00F66150" w:rsidRDefault="00103675" w:rsidP="00103675">
      <w:pPr>
        <w:pStyle w:val="Default"/>
        <w:ind w:left="720"/>
      </w:pPr>
    </w:p>
    <w:p w14:paraId="4B28B39A" w14:textId="77777777" w:rsidR="00103675" w:rsidRPr="008B0519" w:rsidRDefault="00103675" w:rsidP="00103675">
      <w:pPr>
        <w:pStyle w:val="Default"/>
        <w:ind w:left="720"/>
        <w:rPr>
          <w:highlight w:val="green"/>
        </w:rPr>
      </w:pPr>
      <w:r w:rsidRPr="008B0519">
        <w:rPr>
          <w:b/>
          <w:bCs/>
          <w:highlight w:val="green"/>
        </w:rPr>
        <w:t>School Response Year:</w:t>
      </w:r>
      <w:r w:rsidRPr="008B0519">
        <w:rPr>
          <w:highlight w:val="green"/>
        </w:rPr>
        <w:t xml:space="preserve"> </w:t>
      </w:r>
    </w:p>
    <w:p w14:paraId="737EF5E8" w14:textId="77777777" w:rsidR="00103675" w:rsidRPr="008B0519" w:rsidRDefault="00103675" w:rsidP="00103675">
      <w:pPr>
        <w:pStyle w:val="Default"/>
        <w:ind w:left="720"/>
        <w:rPr>
          <w:highlight w:val="green"/>
        </w:rPr>
      </w:pPr>
    </w:p>
    <w:p w14:paraId="68ACB2C0" w14:textId="77777777" w:rsidR="00103675" w:rsidRPr="008B0519" w:rsidRDefault="00103675" w:rsidP="00103675">
      <w:pPr>
        <w:pStyle w:val="Default"/>
        <w:ind w:left="720"/>
        <w:rPr>
          <w:highlight w:val="green"/>
        </w:rPr>
      </w:pPr>
      <w:r w:rsidRPr="008B0519">
        <w:rPr>
          <w:b/>
          <w:bCs/>
          <w:highlight w:val="green"/>
        </w:rPr>
        <w:t>School Response Year:</w:t>
      </w:r>
      <w:r w:rsidRPr="008B0519">
        <w:rPr>
          <w:highlight w:val="green"/>
        </w:rPr>
        <w:t xml:space="preserve"> </w:t>
      </w:r>
    </w:p>
    <w:p w14:paraId="44525820" w14:textId="77777777" w:rsidR="00103675" w:rsidRPr="008B0519" w:rsidRDefault="00103675" w:rsidP="00103675">
      <w:pPr>
        <w:pStyle w:val="Default"/>
        <w:ind w:left="720"/>
        <w:rPr>
          <w:highlight w:val="green"/>
        </w:rPr>
      </w:pPr>
    </w:p>
    <w:p w14:paraId="260B9E71" w14:textId="77777777" w:rsidR="00103675" w:rsidRPr="008B0519" w:rsidRDefault="00103675" w:rsidP="00103675">
      <w:pPr>
        <w:ind w:left="720"/>
        <w:rPr>
          <w:b/>
          <w:bCs/>
          <w:highlight w:val="green"/>
        </w:rPr>
      </w:pPr>
      <w:r w:rsidRPr="008B0519">
        <w:rPr>
          <w:b/>
          <w:bCs/>
          <w:highlight w:val="green"/>
        </w:rPr>
        <w:t xml:space="preserve">School Response Year: </w:t>
      </w:r>
    </w:p>
    <w:p w14:paraId="26CA0E39" w14:textId="77777777" w:rsidR="00103675" w:rsidRPr="008B0519" w:rsidRDefault="00103675" w:rsidP="00103675">
      <w:pPr>
        <w:ind w:left="720"/>
        <w:rPr>
          <w:highlight w:val="green"/>
        </w:rPr>
      </w:pPr>
    </w:p>
    <w:p w14:paraId="30906AE3" w14:textId="77777777" w:rsidR="00103675" w:rsidRDefault="00103675" w:rsidP="00103675">
      <w:pPr>
        <w:ind w:left="720"/>
        <w:rPr>
          <w:bCs/>
        </w:rPr>
      </w:pPr>
      <w:r w:rsidRPr="008B0519">
        <w:rPr>
          <w:b/>
          <w:bCs/>
          <w:highlight w:val="green"/>
        </w:rPr>
        <w:t>School Response Year:</w:t>
      </w:r>
      <w:r>
        <w:rPr>
          <w:b/>
          <w:bCs/>
        </w:rPr>
        <w:t xml:space="preserve"> </w:t>
      </w:r>
    </w:p>
    <w:p w14:paraId="2F615990" w14:textId="77777777" w:rsidR="00103675" w:rsidRPr="00211A25" w:rsidRDefault="00103675" w:rsidP="00103675">
      <w:pPr>
        <w:ind w:left="720"/>
      </w:pPr>
    </w:p>
    <w:p w14:paraId="44B5ADA6" w14:textId="77777777" w:rsidR="00103675" w:rsidRPr="00510E20" w:rsidRDefault="00103675" w:rsidP="00103675">
      <w:pPr>
        <w:pStyle w:val="Default"/>
        <w:numPr>
          <w:ilvl w:val="0"/>
          <w:numId w:val="3"/>
        </w:numPr>
        <w:rPr>
          <w:highlight w:val="yellow"/>
        </w:rPr>
      </w:pPr>
      <w:r w:rsidRPr="00510E20">
        <w:rPr>
          <w:b/>
          <w:bCs/>
          <w:highlight w:val="yellow"/>
        </w:rPr>
        <w:t>Visiting Team Recommendation</w:t>
      </w:r>
      <w:r w:rsidRPr="00510E20">
        <w:rPr>
          <w:highlight w:val="yellow"/>
        </w:rPr>
        <w:t>:</w:t>
      </w:r>
    </w:p>
    <w:p w14:paraId="08D385F6" w14:textId="77777777" w:rsidR="00103675" w:rsidRPr="00F66150" w:rsidRDefault="00103675" w:rsidP="00103675">
      <w:pPr>
        <w:pStyle w:val="Default"/>
        <w:ind w:left="720"/>
      </w:pPr>
    </w:p>
    <w:p w14:paraId="35C6DAE0" w14:textId="77777777" w:rsidR="00103675" w:rsidRPr="008B0519" w:rsidRDefault="00103675" w:rsidP="00103675">
      <w:pPr>
        <w:pStyle w:val="Default"/>
        <w:ind w:left="720"/>
        <w:rPr>
          <w:highlight w:val="green"/>
        </w:rPr>
      </w:pPr>
      <w:r w:rsidRPr="008B0519">
        <w:rPr>
          <w:b/>
          <w:bCs/>
          <w:highlight w:val="green"/>
        </w:rPr>
        <w:t>School Response Year:</w:t>
      </w:r>
      <w:r w:rsidRPr="008B0519">
        <w:rPr>
          <w:highlight w:val="green"/>
        </w:rPr>
        <w:t xml:space="preserve"> </w:t>
      </w:r>
    </w:p>
    <w:p w14:paraId="28C7992B" w14:textId="77777777" w:rsidR="00103675" w:rsidRPr="008B0519" w:rsidRDefault="00103675" w:rsidP="00103675">
      <w:pPr>
        <w:pStyle w:val="Default"/>
        <w:ind w:left="720"/>
        <w:rPr>
          <w:highlight w:val="green"/>
        </w:rPr>
      </w:pPr>
    </w:p>
    <w:p w14:paraId="0C4BDFA4" w14:textId="77777777" w:rsidR="00103675" w:rsidRPr="008B0519" w:rsidRDefault="00103675" w:rsidP="00103675">
      <w:pPr>
        <w:pStyle w:val="Default"/>
        <w:ind w:left="720"/>
        <w:rPr>
          <w:highlight w:val="green"/>
        </w:rPr>
      </w:pPr>
      <w:r w:rsidRPr="008B0519">
        <w:rPr>
          <w:b/>
          <w:bCs/>
          <w:highlight w:val="green"/>
        </w:rPr>
        <w:t>School Response Year:</w:t>
      </w:r>
      <w:r w:rsidRPr="008B0519">
        <w:rPr>
          <w:highlight w:val="green"/>
        </w:rPr>
        <w:t xml:space="preserve"> </w:t>
      </w:r>
    </w:p>
    <w:p w14:paraId="55CF41F6" w14:textId="77777777" w:rsidR="00103675" w:rsidRPr="008B0519" w:rsidRDefault="00103675" w:rsidP="00103675">
      <w:pPr>
        <w:pStyle w:val="Default"/>
        <w:ind w:left="720"/>
        <w:rPr>
          <w:highlight w:val="green"/>
        </w:rPr>
      </w:pPr>
    </w:p>
    <w:p w14:paraId="0B225ABB" w14:textId="77777777" w:rsidR="00103675" w:rsidRPr="008B0519" w:rsidRDefault="00103675" w:rsidP="00103675">
      <w:pPr>
        <w:ind w:left="720"/>
        <w:rPr>
          <w:b/>
          <w:bCs/>
          <w:highlight w:val="green"/>
        </w:rPr>
      </w:pPr>
      <w:r w:rsidRPr="008B0519">
        <w:rPr>
          <w:b/>
          <w:bCs/>
          <w:highlight w:val="green"/>
        </w:rPr>
        <w:t xml:space="preserve">School Response Year: </w:t>
      </w:r>
    </w:p>
    <w:p w14:paraId="3FFF5BAD" w14:textId="77777777" w:rsidR="00103675" w:rsidRPr="008B0519" w:rsidRDefault="00103675" w:rsidP="00103675">
      <w:pPr>
        <w:ind w:left="720"/>
        <w:rPr>
          <w:highlight w:val="green"/>
        </w:rPr>
      </w:pPr>
    </w:p>
    <w:p w14:paraId="426CC7FA" w14:textId="77777777" w:rsidR="00103675" w:rsidRDefault="00103675" w:rsidP="00103675">
      <w:pPr>
        <w:ind w:left="720"/>
        <w:rPr>
          <w:bCs/>
        </w:rPr>
      </w:pPr>
      <w:r w:rsidRPr="008B0519">
        <w:rPr>
          <w:b/>
          <w:bCs/>
          <w:highlight w:val="green"/>
        </w:rPr>
        <w:t>School Response Year:</w:t>
      </w:r>
      <w:r>
        <w:rPr>
          <w:b/>
          <w:bCs/>
        </w:rPr>
        <w:t xml:space="preserve"> </w:t>
      </w:r>
    </w:p>
    <w:p w14:paraId="62408A46" w14:textId="77777777" w:rsidR="00103675" w:rsidRDefault="00103675" w:rsidP="00103675">
      <w:pPr>
        <w:ind w:left="720"/>
      </w:pPr>
    </w:p>
    <w:p w14:paraId="61059211" w14:textId="77777777" w:rsidR="00103675" w:rsidRDefault="00103675" w:rsidP="00103675">
      <w:pPr>
        <w:ind w:left="720"/>
      </w:pPr>
    </w:p>
    <w:p w14:paraId="2DC192EF" w14:textId="77777777" w:rsidR="00103675" w:rsidRDefault="00103675" w:rsidP="00103675">
      <w:pPr>
        <w:ind w:left="720"/>
      </w:pPr>
    </w:p>
    <w:p w14:paraId="762E9EDB" w14:textId="77777777" w:rsidR="00103675" w:rsidRPr="00D622E3" w:rsidRDefault="00103675" w:rsidP="00103675">
      <w:pPr>
        <w:ind w:left="720"/>
      </w:pPr>
      <w:r>
        <w:t xml:space="preserve"> </w:t>
      </w:r>
    </w:p>
    <w:p w14:paraId="7591350F" w14:textId="77777777" w:rsidR="00103675" w:rsidRPr="00926686" w:rsidRDefault="00103675" w:rsidP="00103675">
      <w:pPr>
        <w:pStyle w:val="Default"/>
        <w:spacing w:after="240"/>
        <w:jc w:val="center"/>
      </w:pPr>
      <w:r w:rsidRPr="005032BB">
        <w:rPr>
          <w:b/>
          <w:bCs/>
        </w:rPr>
        <w:t>PROGRESS REPORT - ACTION PLANS</w:t>
      </w:r>
    </w:p>
    <w:p w14:paraId="5EAD8A3E" w14:textId="77777777" w:rsidR="00103675" w:rsidRPr="00926686" w:rsidRDefault="00103675" w:rsidP="00103675">
      <w:pPr>
        <w:pStyle w:val="Default"/>
      </w:pPr>
      <w:r w:rsidRPr="009F6A71">
        <w:rPr>
          <w:b/>
          <w:bCs/>
          <w:highlight w:val="cyan"/>
          <w:u w:val="single"/>
        </w:rPr>
        <w:t>Action Plan No. 1</w:t>
      </w:r>
      <w:r w:rsidRPr="009F6A71">
        <w:rPr>
          <w:b/>
          <w:bCs/>
          <w:highlight w:val="cyan"/>
        </w:rPr>
        <w:t xml:space="preserve"> –</w:t>
      </w:r>
      <w:r w:rsidRPr="00926686">
        <w:rPr>
          <w:b/>
          <w:bCs/>
        </w:rPr>
        <w:t xml:space="preserve"> </w:t>
      </w:r>
    </w:p>
    <w:p w14:paraId="429D47DC" w14:textId="77777777" w:rsidR="00103675" w:rsidRDefault="00103675" w:rsidP="00103675">
      <w:pPr>
        <w:pStyle w:val="Default"/>
        <w:rPr>
          <w:b/>
          <w:bCs/>
        </w:rPr>
      </w:pPr>
    </w:p>
    <w:p w14:paraId="26DAACDF" w14:textId="77777777" w:rsidR="00103675" w:rsidRPr="00926686" w:rsidRDefault="00103675" w:rsidP="00103675">
      <w:pPr>
        <w:pStyle w:val="Default"/>
      </w:pPr>
      <w:r w:rsidRPr="00685011">
        <w:rPr>
          <w:b/>
          <w:bCs/>
          <w:highlight w:val="darkGray"/>
        </w:rPr>
        <w:lastRenderedPageBreak/>
        <w:t>Interim Committee Response:</w:t>
      </w:r>
      <w:r w:rsidRPr="00926686">
        <w:rPr>
          <w:b/>
          <w:bCs/>
        </w:rPr>
        <w:t xml:space="preserve"> </w:t>
      </w:r>
    </w:p>
    <w:p w14:paraId="2E26BAB5" w14:textId="77777777" w:rsidR="00103675" w:rsidRDefault="00103675" w:rsidP="00103675">
      <w:pPr>
        <w:pStyle w:val="Default"/>
      </w:pPr>
    </w:p>
    <w:p w14:paraId="1ED58779" w14:textId="77777777" w:rsidR="00103675" w:rsidRPr="00C50837" w:rsidRDefault="00103675" w:rsidP="00103675">
      <w:pPr>
        <w:pStyle w:val="Default"/>
      </w:pPr>
      <w:r w:rsidRPr="00F30A7E">
        <w:rPr>
          <w:b/>
          <w:bCs/>
          <w:highlight w:val="green"/>
        </w:rPr>
        <w:t xml:space="preserve">School Response </w:t>
      </w:r>
      <w:r>
        <w:rPr>
          <w:b/>
          <w:bCs/>
          <w:highlight w:val="green"/>
        </w:rPr>
        <w:t>Year</w:t>
      </w:r>
      <w:r w:rsidRPr="00F30A7E">
        <w:rPr>
          <w:b/>
          <w:bCs/>
          <w:highlight w:val="green"/>
        </w:rPr>
        <w:t>:</w:t>
      </w:r>
      <w:r w:rsidRPr="005032BB">
        <w:rPr>
          <w:b/>
          <w:bCs/>
        </w:rPr>
        <w:t xml:space="preserve"> </w:t>
      </w:r>
    </w:p>
    <w:p w14:paraId="00BAFF02" w14:textId="77777777" w:rsidR="00103675" w:rsidRDefault="00103675" w:rsidP="00103675">
      <w:pPr>
        <w:pStyle w:val="Default"/>
        <w:rPr>
          <w:b/>
          <w:bCs/>
        </w:rPr>
      </w:pPr>
    </w:p>
    <w:p w14:paraId="20D59F3C" w14:textId="77777777" w:rsidR="00103675" w:rsidRPr="00926686" w:rsidRDefault="00103675" w:rsidP="00103675">
      <w:pPr>
        <w:pStyle w:val="Default"/>
      </w:pPr>
      <w:r w:rsidRPr="009F6A71">
        <w:rPr>
          <w:b/>
          <w:bCs/>
          <w:highlight w:val="cyan"/>
          <w:u w:val="single"/>
        </w:rPr>
        <w:t>Action Plan No. 2</w:t>
      </w:r>
      <w:r w:rsidRPr="009F6A71">
        <w:rPr>
          <w:b/>
          <w:bCs/>
          <w:highlight w:val="cyan"/>
        </w:rPr>
        <w:t xml:space="preserve"> –</w:t>
      </w:r>
      <w:r w:rsidRPr="00926686">
        <w:rPr>
          <w:b/>
          <w:bCs/>
        </w:rPr>
        <w:t xml:space="preserve"> </w:t>
      </w:r>
    </w:p>
    <w:p w14:paraId="3E4A7A6B" w14:textId="77777777" w:rsidR="00103675" w:rsidRDefault="00103675" w:rsidP="00103675">
      <w:pPr>
        <w:pStyle w:val="Default"/>
        <w:rPr>
          <w:b/>
          <w:bCs/>
        </w:rPr>
      </w:pPr>
    </w:p>
    <w:p w14:paraId="4A4733FF" w14:textId="77777777" w:rsidR="00103675" w:rsidRPr="00926686" w:rsidRDefault="00103675" w:rsidP="00103675">
      <w:pPr>
        <w:pStyle w:val="Default"/>
      </w:pPr>
      <w:r w:rsidRPr="00685011">
        <w:rPr>
          <w:b/>
          <w:bCs/>
          <w:highlight w:val="darkGray"/>
        </w:rPr>
        <w:t>Interim Committee Response:</w:t>
      </w:r>
      <w:r w:rsidRPr="00926686">
        <w:rPr>
          <w:b/>
          <w:bCs/>
        </w:rPr>
        <w:t xml:space="preserve"> </w:t>
      </w:r>
    </w:p>
    <w:p w14:paraId="28A2ACFB" w14:textId="77777777" w:rsidR="00103675" w:rsidRDefault="00103675" w:rsidP="00103675">
      <w:pPr>
        <w:pStyle w:val="Default"/>
      </w:pPr>
    </w:p>
    <w:p w14:paraId="03D2EFE1" w14:textId="77777777" w:rsidR="00103675" w:rsidRPr="00C50837" w:rsidRDefault="00103675" w:rsidP="00103675">
      <w:pPr>
        <w:pStyle w:val="Default"/>
      </w:pPr>
      <w:r w:rsidRPr="00F30A7E">
        <w:rPr>
          <w:b/>
          <w:bCs/>
          <w:highlight w:val="green"/>
        </w:rPr>
        <w:t xml:space="preserve">School Response </w:t>
      </w:r>
      <w:r>
        <w:rPr>
          <w:b/>
          <w:bCs/>
          <w:highlight w:val="green"/>
        </w:rPr>
        <w:t>Year</w:t>
      </w:r>
      <w:r w:rsidRPr="00F30A7E">
        <w:rPr>
          <w:b/>
          <w:bCs/>
          <w:highlight w:val="green"/>
        </w:rPr>
        <w:t>:</w:t>
      </w:r>
      <w:r w:rsidRPr="005032BB">
        <w:rPr>
          <w:b/>
          <w:bCs/>
        </w:rPr>
        <w:t xml:space="preserve"> </w:t>
      </w:r>
    </w:p>
    <w:p w14:paraId="4E494448" w14:textId="77777777" w:rsidR="00103675" w:rsidRDefault="00103675" w:rsidP="00103675">
      <w:pPr>
        <w:pStyle w:val="Default"/>
        <w:rPr>
          <w:b/>
          <w:bCs/>
        </w:rPr>
      </w:pPr>
    </w:p>
    <w:p w14:paraId="6BCD6B2D" w14:textId="77777777" w:rsidR="00103675" w:rsidRPr="00932BFF" w:rsidRDefault="00103675" w:rsidP="00103675">
      <w:pPr>
        <w:pStyle w:val="Default"/>
        <w:rPr>
          <w:bCs/>
        </w:rPr>
      </w:pPr>
    </w:p>
    <w:p w14:paraId="42958234" w14:textId="77777777" w:rsidR="00103675" w:rsidRPr="00926686" w:rsidRDefault="00103675" w:rsidP="00103675">
      <w:pPr>
        <w:pStyle w:val="Default"/>
      </w:pPr>
      <w:r w:rsidRPr="009F6A71">
        <w:rPr>
          <w:b/>
          <w:bCs/>
          <w:highlight w:val="cyan"/>
          <w:u w:val="single"/>
        </w:rPr>
        <w:t>Action Plan No. 3</w:t>
      </w:r>
      <w:r w:rsidRPr="009F6A71">
        <w:rPr>
          <w:b/>
          <w:bCs/>
          <w:highlight w:val="cyan"/>
        </w:rPr>
        <w:t xml:space="preserve"> –</w:t>
      </w:r>
      <w:r w:rsidRPr="00926686">
        <w:rPr>
          <w:b/>
          <w:bCs/>
        </w:rPr>
        <w:t xml:space="preserve"> </w:t>
      </w:r>
      <w:r>
        <w:t xml:space="preserve"> </w:t>
      </w:r>
    </w:p>
    <w:p w14:paraId="7CB0CB3F" w14:textId="77777777" w:rsidR="00103675" w:rsidRDefault="00103675" w:rsidP="00103675">
      <w:pPr>
        <w:pStyle w:val="Default"/>
        <w:rPr>
          <w:b/>
          <w:bCs/>
        </w:rPr>
      </w:pPr>
    </w:p>
    <w:p w14:paraId="25721F3B" w14:textId="77777777" w:rsidR="00103675" w:rsidRPr="00926686" w:rsidRDefault="00103675" w:rsidP="00103675">
      <w:pPr>
        <w:pStyle w:val="Default"/>
      </w:pPr>
      <w:r w:rsidRPr="00685011">
        <w:rPr>
          <w:b/>
          <w:bCs/>
          <w:highlight w:val="darkGray"/>
        </w:rPr>
        <w:t>Interim Committee Response:</w:t>
      </w:r>
      <w:r w:rsidRPr="00926686">
        <w:rPr>
          <w:b/>
          <w:bCs/>
        </w:rPr>
        <w:t xml:space="preserve"> </w:t>
      </w:r>
    </w:p>
    <w:p w14:paraId="2624F147" w14:textId="77777777" w:rsidR="00103675" w:rsidRDefault="00103675" w:rsidP="00103675">
      <w:pPr>
        <w:pStyle w:val="Default"/>
      </w:pPr>
    </w:p>
    <w:p w14:paraId="7248F846" w14:textId="77777777" w:rsidR="00103675" w:rsidRPr="00C50837" w:rsidRDefault="00103675" w:rsidP="00103675">
      <w:pPr>
        <w:pStyle w:val="Default"/>
      </w:pPr>
      <w:r w:rsidRPr="00F30A7E">
        <w:rPr>
          <w:b/>
          <w:bCs/>
          <w:highlight w:val="green"/>
        </w:rPr>
        <w:t xml:space="preserve">School Response </w:t>
      </w:r>
      <w:r>
        <w:rPr>
          <w:b/>
          <w:bCs/>
          <w:highlight w:val="green"/>
        </w:rPr>
        <w:t>Year</w:t>
      </w:r>
      <w:r w:rsidRPr="00F30A7E">
        <w:rPr>
          <w:b/>
          <w:bCs/>
          <w:highlight w:val="green"/>
        </w:rPr>
        <w:t>:</w:t>
      </w:r>
      <w:r w:rsidRPr="005032BB">
        <w:rPr>
          <w:b/>
          <w:bCs/>
        </w:rPr>
        <w:t xml:space="preserve"> </w:t>
      </w:r>
    </w:p>
    <w:p w14:paraId="74697A35" w14:textId="77777777" w:rsidR="00103675" w:rsidRPr="000A2B5E" w:rsidRDefault="00103675" w:rsidP="00103675">
      <w:pPr>
        <w:pStyle w:val="Default"/>
      </w:pPr>
    </w:p>
    <w:p w14:paraId="66632278" w14:textId="77777777" w:rsidR="003C54E2" w:rsidRDefault="003C54E2"/>
    <w:sectPr w:rsidR="003C54E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25CFD" w14:textId="77777777" w:rsidR="00103675" w:rsidRDefault="00103675" w:rsidP="00103675">
      <w:pPr>
        <w:spacing w:after="0" w:line="240" w:lineRule="auto"/>
      </w:pPr>
      <w:r>
        <w:separator/>
      </w:r>
    </w:p>
  </w:endnote>
  <w:endnote w:type="continuationSeparator" w:id="0">
    <w:p w14:paraId="741881B8" w14:textId="77777777" w:rsidR="00103675" w:rsidRDefault="00103675" w:rsidP="00103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D1D03" w14:textId="77777777" w:rsidR="00103675" w:rsidRDefault="00103675" w:rsidP="00103675">
      <w:pPr>
        <w:spacing w:after="0" w:line="240" w:lineRule="auto"/>
      </w:pPr>
      <w:r>
        <w:separator/>
      </w:r>
    </w:p>
  </w:footnote>
  <w:footnote w:type="continuationSeparator" w:id="0">
    <w:p w14:paraId="302C812D" w14:textId="77777777" w:rsidR="00103675" w:rsidRDefault="00103675" w:rsidP="001036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F15AD" w14:textId="52054504" w:rsidR="00103675" w:rsidRPr="00103675" w:rsidRDefault="00103675" w:rsidP="00103675">
    <w:pPr>
      <w:pStyle w:val="Header"/>
      <w:jc w:val="center"/>
      <w:rPr>
        <w:b/>
        <w:bCs/>
        <w:sz w:val="32"/>
        <w:szCs w:val="32"/>
      </w:rPr>
    </w:pPr>
    <w:r w:rsidRPr="00103675">
      <w:rPr>
        <w:b/>
        <w:bCs/>
        <w:sz w:val="32"/>
        <w:szCs w:val="32"/>
      </w:rPr>
      <w:t>ANNUAL WRITTEN PROGRESS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B3DFB"/>
    <w:multiLevelType w:val="hybridMultilevel"/>
    <w:tmpl w:val="F8569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B12E4B"/>
    <w:multiLevelType w:val="hybridMultilevel"/>
    <w:tmpl w:val="4230A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D672638"/>
    <w:multiLevelType w:val="hybridMultilevel"/>
    <w:tmpl w:val="CD606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15977615">
    <w:abstractNumId w:val="2"/>
    <w:lvlOverride w:ilvl="0"/>
    <w:lvlOverride w:ilvl="1"/>
    <w:lvlOverride w:ilvl="2"/>
    <w:lvlOverride w:ilvl="3"/>
    <w:lvlOverride w:ilvl="4"/>
    <w:lvlOverride w:ilvl="5"/>
    <w:lvlOverride w:ilvl="6"/>
    <w:lvlOverride w:ilvl="7"/>
    <w:lvlOverride w:ilvl="8"/>
  </w:num>
  <w:num w:numId="2" w16cid:durableId="1377050528">
    <w:abstractNumId w:val="1"/>
    <w:lvlOverride w:ilvl="0"/>
    <w:lvlOverride w:ilvl="1"/>
    <w:lvlOverride w:ilvl="2"/>
    <w:lvlOverride w:ilvl="3"/>
    <w:lvlOverride w:ilvl="4"/>
    <w:lvlOverride w:ilvl="5"/>
    <w:lvlOverride w:ilvl="6"/>
    <w:lvlOverride w:ilvl="7"/>
    <w:lvlOverride w:ilvl="8"/>
  </w:num>
  <w:num w:numId="3" w16cid:durableId="1349673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675"/>
    <w:rsid w:val="00103675"/>
    <w:rsid w:val="003C54E2"/>
    <w:rsid w:val="009A2FB2"/>
    <w:rsid w:val="00BD0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1C974"/>
  <w15:chartTrackingRefBased/>
  <w15:docId w15:val="{65A03240-9B57-41F7-A950-D45E7E48A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36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36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36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36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36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36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36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36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36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6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36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36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36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36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36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36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36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3675"/>
    <w:rPr>
      <w:rFonts w:eastAsiaTheme="majorEastAsia" w:cstheme="majorBidi"/>
      <w:color w:val="272727" w:themeColor="text1" w:themeTint="D8"/>
    </w:rPr>
  </w:style>
  <w:style w:type="paragraph" w:styleId="Title">
    <w:name w:val="Title"/>
    <w:basedOn w:val="Normal"/>
    <w:next w:val="Normal"/>
    <w:link w:val="TitleChar"/>
    <w:uiPriority w:val="10"/>
    <w:qFormat/>
    <w:rsid w:val="001036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36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36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36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3675"/>
    <w:pPr>
      <w:spacing w:before="160"/>
      <w:jc w:val="center"/>
    </w:pPr>
    <w:rPr>
      <w:i/>
      <w:iCs/>
      <w:color w:val="404040" w:themeColor="text1" w:themeTint="BF"/>
    </w:rPr>
  </w:style>
  <w:style w:type="character" w:customStyle="1" w:styleId="QuoteChar">
    <w:name w:val="Quote Char"/>
    <w:basedOn w:val="DefaultParagraphFont"/>
    <w:link w:val="Quote"/>
    <w:uiPriority w:val="29"/>
    <w:rsid w:val="00103675"/>
    <w:rPr>
      <w:i/>
      <w:iCs/>
      <w:color w:val="404040" w:themeColor="text1" w:themeTint="BF"/>
    </w:rPr>
  </w:style>
  <w:style w:type="paragraph" w:styleId="ListParagraph">
    <w:name w:val="List Paragraph"/>
    <w:basedOn w:val="Normal"/>
    <w:uiPriority w:val="34"/>
    <w:qFormat/>
    <w:rsid w:val="00103675"/>
    <w:pPr>
      <w:ind w:left="720"/>
      <w:contextualSpacing/>
    </w:pPr>
  </w:style>
  <w:style w:type="character" w:styleId="IntenseEmphasis">
    <w:name w:val="Intense Emphasis"/>
    <w:basedOn w:val="DefaultParagraphFont"/>
    <w:uiPriority w:val="21"/>
    <w:qFormat/>
    <w:rsid w:val="00103675"/>
    <w:rPr>
      <w:i/>
      <w:iCs/>
      <w:color w:val="0F4761" w:themeColor="accent1" w:themeShade="BF"/>
    </w:rPr>
  </w:style>
  <w:style w:type="paragraph" w:styleId="IntenseQuote">
    <w:name w:val="Intense Quote"/>
    <w:basedOn w:val="Normal"/>
    <w:next w:val="Normal"/>
    <w:link w:val="IntenseQuoteChar"/>
    <w:uiPriority w:val="30"/>
    <w:qFormat/>
    <w:rsid w:val="001036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3675"/>
    <w:rPr>
      <w:i/>
      <w:iCs/>
      <w:color w:val="0F4761" w:themeColor="accent1" w:themeShade="BF"/>
    </w:rPr>
  </w:style>
  <w:style w:type="character" w:styleId="IntenseReference">
    <w:name w:val="Intense Reference"/>
    <w:basedOn w:val="DefaultParagraphFont"/>
    <w:uiPriority w:val="32"/>
    <w:qFormat/>
    <w:rsid w:val="00103675"/>
    <w:rPr>
      <w:b/>
      <w:bCs/>
      <w:smallCaps/>
      <w:color w:val="0F4761" w:themeColor="accent1" w:themeShade="BF"/>
      <w:spacing w:val="5"/>
    </w:rPr>
  </w:style>
  <w:style w:type="paragraph" w:styleId="Header">
    <w:name w:val="header"/>
    <w:basedOn w:val="Normal"/>
    <w:link w:val="HeaderChar"/>
    <w:uiPriority w:val="99"/>
    <w:unhideWhenUsed/>
    <w:rsid w:val="00103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675"/>
  </w:style>
  <w:style w:type="paragraph" w:styleId="Footer">
    <w:name w:val="footer"/>
    <w:basedOn w:val="Normal"/>
    <w:link w:val="FooterChar"/>
    <w:uiPriority w:val="99"/>
    <w:unhideWhenUsed/>
    <w:rsid w:val="00103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675"/>
  </w:style>
  <w:style w:type="paragraph" w:customStyle="1" w:styleId="Default">
    <w:name w:val="Default"/>
    <w:rsid w:val="00103675"/>
    <w:pPr>
      <w:autoSpaceDE w:val="0"/>
      <w:autoSpaceDN w:val="0"/>
      <w:adjustRightInd w:val="0"/>
      <w:spacing w:after="0" w:line="240" w:lineRule="auto"/>
    </w:pPr>
    <w:rPr>
      <w:rFonts w:ascii="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340</Words>
  <Characters>1938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Jobson</dc:creator>
  <cp:keywords/>
  <dc:description/>
  <cp:lastModifiedBy>Alison Jobson</cp:lastModifiedBy>
  <cp:revision>1</cp:revision>
  <dcterms:created xsi:type="dcterms:W3CDTF">2025-08-12T15:36:00Z</dcterms:created>
  <dcterms:modified xsi:type="dcterms:W3CDTF">2025-08-12T15:41:00Z</dcterms:modified>
</cp:coreProperties>
</file>